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1-</w:t>
      </w:r>
      <w:r>
        <w:rPr>
          <w:rFonts w:ascii="Times New Roman" w:eastAsia="Times New Roman" w:hAnsi="Times New Roman" w:cs="Times New Roman"/>
        </w:rPr>
        <w:t>39</w:t>
      </w:r>
      <w:r>
        <w:rPr>
          <w:rFonts w:ascii="Times New Roman" w:eastAsia="Times New Roman" w:hAnsi="Times New Roman" w:cs="Times New Roman"/>
        </w:rPr>
        <w:t>-26</w:t>
      </w:r>
      <w:r>
        <w:rPr>
          <w:rFonts w:ascii="Times New Roman" w:eastAsia="Times New Roman" w:hAnsi="Times New Roman" w:cs="Times New Roman"/>
        </w:rPr>
        <w:t>10</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4</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о прекращении уголовного дела и уголовного преследования</w:t>
      </w:r>
    </w:p>
    <w:p>
      <w:pPr>
        <w:spacing w:before="0" w:after="0"/>
      </w:pPr>
    </w:p>
    <w:p>
      <w:pPr>
        <w:spacing w:before="0" w:after="0"/>
        <w:ind w:firstLine="600"/>
      </w:pPr>
      <w:r>
        <w:rPr>
          <w:rFonts w:ascii="Times New Roman" w:eastAsia="Times New Roman" w:hAnsi="Times New Roman" w:cs="Times New Roman"/>
        </w:rPr>
        <w:t>город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 октября</w:t>
      </w:r>
      <w:r>
        <w:rPr>
          <w:rFonts w:ascii="Times New Roman" w:eastAsia="Times New Roman" w:hAnsi="Times New Roman" w:cs="Times New Roman"/>
        </w:rPr>
        <w:t xml:space="preserve"> 2024</w:t>
      </w:r>
      <w:r>
        <w:rPr>
          <w:rFonts w:ascii="Times New Roman" w:eastAsia="Times New Roman" w:hAnsi="Times New Roman" w:cs="Times New Roman"/>
        </w:rPr>
        <w:t xml:space="preserve"> </w:t>
      </w:r>
      <w:r>
        <w:rPr>
          <w:rFonts w:ascii="Times New Roman" w:eastAsia="Times New Roman" w:hAnsi="Times New Roman" w:cs="Times New Roman"/>
        </w:rPr>
        <w:t>года</w:t>
      </w:r>
    </w:p>
    <w:p>
      <w:pPr>
        <w:spacing w:before="0" w:after="0"/>
        <w:jc w:val="both"/>
      </w:pPr>
    </w:p>
    <w:p>
      <w:pPr>
        <w:spacing w:before="0" w:after="0"/>
        <w:ind w:firstLine="60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Ханты-Мансийского автономного округа-Югры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w:t>
      </w:r>
      <w:r>
        <w:rPr>
          <w:rFonts w:ascii="Times New Roman" w:eastAsia="Times New Roman" w:hAnsi="Times New Roman" w:cs="Times New Roman"/>
        </w:rPr>
        <w:t xml:space="preserve">исполняющий обязанности мирового судьи судебного участка № 10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Ханты-Мансийского автономного округа-Югры, </w:t>
      </w:r>
      <w:r>
        <w:rPr>
          <w:rFonts w:ascii="Times New Roman" w:eastAsia="Times New Roman" w:hAnsi="Times New Roman" w:cs="Times New Roman"/>
        </w:rPr>
        <w:t xml:space="preserve">при секретаре судебного заседания </w:t>
      </w:r>
      <w:r>
        <w:rPr>
          <w:rFonts w:ascii="Times New Roman" w:eastAsia="Times New Roman" w:hAnsi="Times New Roman" w:cs="Times New Roman"/>
        </w:rPr>
        <w:t>Мартазановой</w:t>
      </w:r>
      <w:r>
        <w:rPr>
          <w:rFonts w:ascii="Times New Roman" w:eastAsia="Times New Roman" w:hAnsi="Times New Roman" w:cs="Times New Roman"/>
        </w:rPr>
        <w:t xml:space="preserve"> А.А</w:t>
      </w:r>
      <w:r>
        <w:rPr>
          <w:rFonts w:ascii="Times New Roman" w:eastAsia="Times New Roman" w:hAnsi="Times New Roman" w:cs="Times New Roman"/>
        </w:rPr>
        <w:t xml:space="preserve">., с участием: </w:t>
      </w:r>
    </w:p>
    <w:p>
      <w:pPr>
        <w:spacing w:before="0" w:after="0"/>
        <w:ind w:firstLine="600"/>
        <w:jc w:val="both"/>
      </w:pPr>
      <w:r>
        <w:rPr>
          <w:rFonts w:ascii="Times New Roman" w:eastAsia="Times New Roman" w:hAnsi="Times New Roman" w:cs="Times New Roman"/>
        </w:rPr>
        <w:t>г</w:t>
      </w:r>
      <w:r>
        <w:rPr>
          <w:rFonts w:ascii="Times New Roman" w:eastAsia="Times New Roman" w:hAnsi="Times New Roman" w:cs="Times New Roman"/>
        </w:rPr>
        <w:t>осударственн</w:t>
      </w:r>
      <w:r>
        <w:rPr>
          <w:rFonts w:ascii="Times New Roman" w:eastAsia="Times New Roman" w:hAnsi="Times New Roman" w:cs="Times New Roman"/>
        </w:rPr>
        <w:t>ого о</w:t>
      </w:r>
      <w:r>
        <w:rPr>
          <w:rFonts w:ascii="Times New Roman" w:eastAsia="Times New Roman" w:hAnsi="Times New Roman" w:cs="Times New Roman"/>
        </w:rPr>
        <w:t>бвинител</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 xml:space="preserve">Десятова </w:t>
      </w:r>
      <w:r>
        <w:rPr>
          <w:rFonts w:ascii="Times New Roman" w:eastAsia="Times New Roman" w:hAnsi="Times New Roman" w:cs="Times New Roman"/>
        </w:rPr>
        <w:t>А.Е.</w:t>
      </w:r>
      <w:r>
        <w:rPr>
          <w:rFonts w:ascii="Times New Roman" w:eastAsia="Times New Roman" w:hAnsi="Times New Roman" w:cs="Times New Roman"/>
        </w:rPr>
        <w:t xml:space="preserve">, </w:t>
      </w:r>
    </w:p>
    <w:p>
      <w:pPr>
        <w:spacing w:before="0" w:after="0"/>
        <w:ind w:firstLine="600"/>
        <w:jc w:val="both"/>
      </w:pPr>
      <w:r>
        <w:rPr>
          <w:rFonts w:ascii="Times New Roman" w:eastAsia="Times New Roman" w:hAnsi="Times New Roman" w:cs="Times New Roman"/>
        </w:rPr>
        <w:t>подсудимо</w:t>
      </w:r>
      <w:r>
        <w:rPr>
          <w:rFonts w:ascii="Times New Roman" w:eastAsia="Times New Roman" w:hAnsi="Times New Roman" w:cs="Times New Roman"/>
        </w:rPr>
        <w:t xml:space="preserve">го </w:t>
      </w:r>
      <w:r>
        <w:rPr>
          <w:rFonts w:ascii="Times New Roman" w:eastAsia="Times New Roman" w:hAnsi="Times New Roman" w:cs="Times New Roman"/>
        </w:rPr>
        <w:t>Мусабирова</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600"/>
        <w:jc w:val="both"/>
      </w:pPr>
      <w:r>
        <w:rPr>
          <w:rFonts w:ascii="Times New Roman" w:eastAsia="Times New Roman" w:hAnsi="Times New Roman" w:cs="Times New Roman"/>
        </w:rPr>
        <w:t xml:space="preserve">защитника – адвоката </w:t>
      </w:r>
      <w:r>
        <w:rPr>
          <w:rFonts w:ascii="Times New Roman" w:eastAsia="Times New Roman" w:hAnsi="Times New Roman" w:cs="Times New Roman"/>
        </w:rPr>
        <w:t>Евстифеевой Н.Ф.</w:t>
      </w:r>
      <w:r>
        <w:rPr>
          <w:rFonts w:ascii="Times New Roman" w:eastAsia="Times New Roman" w:hAnsi="Times New Roman" w:cs="Times New Roman"/>
        </w:rPr>
        <w:t xml:space="preserve"> представивше</w:t>
      </w:r>
      <w:r>
        <w:rPr>
          <w:rFonts w:ascii="Times New Roman" w:eastAsia="Times New Roman" w:hAnsi="Times New Roman" w:cs="Times New Roman"/>
        </w:rPr>
        <w:t>й</w:t>
      </w:r>
      <w:r>
        <w:rPr>
          <w:rFonts w:ascii="Times New Roman" w:eastAsia="Times New Roman" w:hAnsi="Times New Roman" w:cs="Times New Roman"/>
        </w:rPr>
        <w:t xml:space="preserve"> ордер №</w:t>
      </w:r>
      <w:r>
        <w:rPr>
          <w:rStyle w:val="cat-UserDefinedgrp-24rplc-7"/>
          <w:rFonts w:ascii="Times New Roman" w:eastAsia="Times New Roman" w:hAnsi="Times New Roman" w:cs="Times New Roman"/>
        </w:rPr>
        <w:t>...</w:t>
      </w:r>
      <w:r>
        <w:rPr>
          <w:rFonts w:ascii="Times New Roman" w:eastAsia="Times New Roman" w:hAnsi="Times New Roman" w:cs="Times New Roman"/>
        </w:rPr>
        <w:t>,</w:t>
      </w:r>
    </w:p>
    <w:p>
      <w:pPr>
        <w:spacing w:before="0" w:after="0"/>
        <w:ind w:firstLine="600"/>
        <w:jc w:val="both"/>
      </w:pPr>
      <w:r>
        <w:rPr>
          <w:rFonts w:ascii="Times New Roman" w:eastAsia="Times New Roman" w:hAnsi="Times New Roman" w:cs="Times New Roman"/>
        </w:rPr>
        <w:t>потерпевше</w:t>
      </w:r>
      <w:r>
        <w:rPr>
          <w:rFonts w:ascii="Times New Roman" w:eastAsia="Times New Roman" w:hAnsi="Times New Roman" w:cs="Times New Roman"/>
        </w:rPr>
        <w:t xml:space="preserve">го </w:t>
      </w:r>
      <w:r>
        <w:rPr>
          <w:rStyle w:val="cat-UserDefinedgrp-25rplc-9"/>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600"/>
        <w:jc w:val="both"/>
      </w:pPr>
      <w:r>
        <w:rPr>
          <w:rFonts w:ascii="Times New Roman" w:eastAsia="Times New Roman" w:hAnsi="Times New Roman" w:cs="Times New Roman"/>
        </w:rPr>
        <w:t xml:space="preserve">рассмотрев в </w:t>
      </w:r>
      <w:r>
        <w:rPr>
          <w:rFonts w:ascii="Times New Roman" w:eastAsia="Times New Roman" w:hAnsi="Times New Roman" w:cs="Times New Roman"/>
        </w:rPr>
        <w:t>открытом</w:t>
      </w:r>
      <w:r>
        <w:rPr>
          <w:rFonts w:ascii="Times New Roman" w:eastAsia="Times New Roman" w:hAnsi="Times New Roman" w:cs="Times New Roman"/>
        </w:rPr>
        <w:t xml:space="preserve"> судебном заседании уголовное дело по обвинению</w:t>
      </w:r>
    </w:p>
    <w:p>
      <w:pPr>
        <w:spacing w:before="0" w:after="0"/>
        <w:ind w:firstLine="600"/>
        <w:jc w:val="both"/>
      </w:pPr>
      <w:r>
        <w:rPr>
          <w:rFonts w:ascii="Times New Roman" w:eastAsia="Times New Roman" w:hAnsi="Times New Roman" w:cs="Times New Roman"/>
        </w:rPr>
        <w:t>Мусабирова</w:t>
      </w:r>
      <w:r>
        <w:rPr>
          <w:rFonts w:ascii="Times New Roman" w:eastAsia="Times New Roman" w:hAnsi="Times New Roman" w:cs="Times New Roman"/>
        </w:rPr>
        <w:t xml:space="preserve"> Айрата </w:t>
      </w:r>
      <w:r>
        <w:rPr>
          <w:rFonts w:ascii="Times New Roman" w:eastAsia="Times New Roman" w:hAnsi="Times New Roman" w:cs="Times New Roman"/>
        </w:rPr>
        <w:t>Албиртовича</w:t>
      </w:r>
      <w:r>
        <w:rPr>
          <w:rFonts w:ascii="Times New Roman" w:eastAsia="Times New Roman" w:hAnsi="Times New Roman" w:cs="Times New Roman"/>
        </w:rPr>
        <w:t xml:space="preserve">, </w:t>
      </w:r>
      <w:r>
        <w:rPr>
          <w:rStyle w:val="cat-UserDefinedgrp-26rplc-13"/>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600"/>
        <w:jc w:val="both"/>
      </w:pPr>
      <w:r>
        <w:rPr>
          <w:rFonts w:ascii="Times New Roman" w:eastAsia="Times New Roman" w:hAnsi="Times New Roman" w:cs="Times New Roman"/>
        </w:rPr>
        <w:t xml:space="preserve">с мерой пресечения в виде подписки о невыезде и надлежащем поведении, </w:t>
      </w:r>
    </w:p>
    <w:p>
      <w:pPr>
        <w:spacing w:before="0" w:after="0"/>
        <w:ind w:firstLine="600"/>
        <w:jc w:val="both"/>
      </w:pPr>
      <w:r>
        <w:rPr>
          <w:rFonts w:ascii="Times New Roman" w:eastAsia="Times New Roman" w:hAnsi="Times New Roman" w:cs="Times New Roman"/>
        </w:rPr>
        <w:t xml:space="preserve">по обвинению в совершении преступления, предусмотренного </w:t>
      </w:r>
      <w:r>
        <w:rPr>
          <w:rFonts w:ascii="Times New Roman" w:eastAsia="Times New Roman" w:hAnsi="Times New Roman" w:cs="Times New Roman"/>
        </w:rPr>
        <w:t xml:space="preserve">ч. 1 </w:t>
      </w:r>
      <w:r>
        <w:rPr>
          <w:rFonts w:ascii="Times New Roman" w:eastAsia="Times New Roman" w:hAnsi="Times New Roman" w:cs="Times New Roman"/>
        </w:rPr>
        <w:t>ст. 11</w:t>
      </w:r>
      <w:r>
        <w:rPr>
          <w:rFonts w:ascii="Times New Roman" w:eastAsia="Times New Roman" w:hAnsi="Times New Roman" w:cs="Times New Roman"/>
        </w:rPr>
        <w:t>2</w:t>
      </w:r>
      <w:r>
        <w:rPr>
          <w:rFonts w:ascii="Times New Roman" w:eastAsia="Times New Roman" w:hAnsi="Times New Roman" w:cs="Times New Roman"/>
        </w:rPr>
        <w:t xml:space="preserve"> УК РФ,</w:t>
      </w:r>
    </w:p>
    <w:p>
      <w:pPr>
        <w:spacing w:before="0" w:after="0"/>
        <w:ind w:firstLine="600"/>
        <w:jc w:val="both"/>
      </w:pPr>
    </w:p>
    <w:p>
      <w:pPr>
        <w:spacing w:before="0" w:after="0"/>
        <w:jc w:val="center"/>
      </w:pPr>
      <w:r>
        <w:rPr>
          <w:rFonts w:ascii="Times New Roman" w:eastAsia="Times New Roman" w:hAnsi="Times New Roman" w:cs="Times New Roman"/>
        </w:rPr>
        <w:t>УСТАНОВИЛ:</w:t>
      </w:r>
    </w:p>
    <w:p>
      <w:pPr>
        <w:spacing w:before="0" w:after="0"/>
        <w:ind w:firstLine="600"/>
        <w:jc w:val="both"/>
      </w:pPr>
    </w:p>
    <w:p>
      <w:pPr>
        <w:spacing w:before="0" w:after="0"/>
        <w:ind w:firstLine="708"/>
        <w:jc w:val="both"/>
      </w:pPr>
      <w:r>
        <w:rPr>
          <w:rFonts w:ascii="Times New Roman" w:eastAsia="Times New Roman" w:hAnsi="Times New Roman" w:cs="Times New Roman"/>
        </w:rPr>
        <w:t xml:space="preserve">органами предварительного следствия </w:t>
      </w:r>
      <w:r>
        <w:rPr>
          <w:rFonts w:ascii="Times New Roman" w:eastAsia="Times New Roman" w:hAnsi="Times New Roman" w:cs="Times New Roman"/>
        </w:rPr>
        <w:t>Мусабиров</w:t>
      </w:r>
      <w:r>
        <w:rPr>
          <w:rFonts w:ascii="Times New Roman" w:eastAsia="Times New Roman" w:hAnsi="Times New Roman" w:cs="Times New Roman"/>
        </w:rPr>
        <w:t xml:space="preserve"> А.А. </w:t>
      </w:r>
      <w:r>
        <w:rPr>
          <w:rFonts w:ascii="Times New Roman" w:eastAsia="Times New Roman" w:hAnsi="Times New Roman" w:cs="Times New Roman"/>
        </w:rPr>
        <w:t xml:space="preserve">обвиняется в совершении преступления, предусмотренного </w:t>
      </w:r>
      <w:r>
        <w:rPr>
          <w:rFonts w:ascii="Times New Roman" w:eastAsia="Times New Roman" w:hAnsi="Times New Roman" w:cs="Times New Roman"/>
        </w:rPr>
        <w:t xml:space="preserve">ч. 1 ст. 112 </w:t>
      </w:r>
      <w:r>
        <w:rPr>
          <w:rFonts w:ascii="Times New Roman" w:eastAsia="Times New Roman" w:hAnsi="Times New Roman" w:cs="Times New Roman"/>
        </w:rPr>
        <w:t>УК РФ</w:t>
      </w:r>
      <w:r>
        <w:rPr>
          <w:rFonts w:ascii="Times New Roman" w:eastAsia="Times New Roman" w:hAnsi="Times New Roman" w:cs="Times New Roman"/>
        </w:rPr>
        <w:t>, в г. Сургуте при следующих обстоятельствах</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Мусабиров</w:t>
      </w:r>
      <w:r>
        <w:rPr>
          <w:rFonts w:ascii="Times New Roman" w:eastAsia="Times New Roman" w:hAnsi="Times New Roman" w:cs="Times New Roman"/>
        </w:rPr>
        <w:t xml:space="preserve"> Айрат </w:t>
      </w:r>
      <w:r>
        <w:rPr>
          <w:rFonts w:ascii="Times New Roman" w:eastAsia="Times New Roman" w:hAnsi="Times New Roman" w:cs="Times New Roman"/>
        </w:rPr>
        <w:t>Албиртович</w:t>
      </w:r>
      <w:r>
        <w:rPr>
          <w:rFonts w:ascii="Times New Roman" w:eastAsia="Times New Roman" w:hAnsi="Times New Roman" w:cs="Times New Roman"/>
        </w:rPr>
        <w:t>, 12 июня 2024 года</w:t>
      </w:r>
      <w:r>
        <w:rPr>
          <w:rFonts w:ascii="Times New Roman" w:eastAsia="Times New Roman" w:hAnsi="Times New Roman" w:cs="Times New Roman"/>
        </w:rPr>
        <w:t xml:space="preserve">  </w:t>
      </w:r>
      <w:r>
        <w:rPr>
          <w:rFonts w:ascii="Times New Roman" w:eastAsia="Times New Roman" w:hAnsi="Times New Roman" w:cs="Times New Roman"/>
        </w:rPr>
        <w:t xml:space="preserve">около 18 часов 00 минут, находясь около квартиры № </w:t>
      </w:r>
      <w:r>
        <w:rPr>
          <w:rStyle w:val="cat-UserDefinedgrp-27rplc-22"/>
          <w:rFonts w:ascii="Times New Roman" w:eastAsia="Times New Roman" w:hAnsi="Times New Roman" w:cs="Times New Roman"/>
        </w:rPr>
        <w:t>...</w:t>
      </w:r>
      <w:r>
        <w:rPr>
          <w:rFonts w:ascii="Times New Roman" w:eastAsia="Times New Roman" w:hAnsi="Times New Roman" w:cs="Times New Roman"/>
        </w:rPr>
        <w:t xml:space="preserve">, в ходе ссоры, возникшей на почве личных неприязненных отношений с </w:t>
      </w:r>
      <w:r>
        <w:rPr>
          <w:rStyle w:val="cat-UserDefinedgrp-28rplc-26"/>
          <w:rFonts w:ascii="Times New Roman" w:eastAsia="Times New Roman" w:hAnsi="Times New Roman" w:cs="Times New Roman"/>
        </w:rPr>
        <w:t>...</w:t>
      </w:r>
      <w:r>
        <w:rPr>
          <w:rFonts w:ascii="Times New Roman" w:eastAsia="Times New Roman" w:hAnsi="Times New Roman" w:cs="Times New Roman"/>
        </w:rPr>
        <w:t xml:space="preserve">, имея умысел, направленный на причинение физической боли и телесных повреждений последнему осознавая общественно-опасный характер своих действий, предвидя наступление общественно опасных последствий в виде причинения телесных повреждений и физической боли и желая этого, понимая незаконность, противоправность своих действий, в указанное время и месте, кулаком руки умышленно с силой нанес один удар в область лица </w:t>
      </w:r>
      <w:r>
        <w:rPr>
          <w:rStyle w:val="cat-UserDefinedgrp-25rplc-27"/>
          <w:rFonts w:ascii="Times New Roman" w:eastAsia="Times New Roman" w:hAnsi="Times New Roman" w:cs="Times New Roman"/>
        </w:rPr>
        <w:t>...</w:t>
      </w:r>
      <w:r>
        <w:rPr>
          <w:rFonts w:ascii="Times New Roman" w:eastAsia="Times New Roman" w:hAnsi="Times New Roman" w:cs="Times New Roman"/>
        </w:rPr>
        <w:t xml:space="preserve">., от которого последний испытал сильную физическую боль. Своими умышленными действиями </w:t>
      </w:r>
      <w:r>
        <w:rPr>
          <w:rFonts w:ascii="Times New Roman" w:eastAsia="Times New Roman" w:hAnsi="Times New Roman" w:cs="Times New Roman"/>
        </w:rPr>
        <w:t>Мусабиров</w:t>
      </w:r>
      <w:r>
        <w:rPr>
          <w:rFonts w:ascii="Times New Roman" w:eastAsia="Times New Roman" w:hAnsi="Times New Roman" w:cs="Times New Roman"/>
        </w:rPr>
        <w:t xml:space="preserve"> А.А. причинил </w:t>
      </w:r>
      <w:r>
        <w:rPr>
          <w:rStyle w:val="cat-UserDefinedgrp-29rplc-30"/>
          <w:rFonts w:ascii="Times New Roman" w:eastAsia="Times New Roman" w:hAnsi="Times New Roman" w:cs="Times New Roman"/>
        </w:rPr>
        <w:t>...</w:t>
      </w:r>
      <w:r>
        <w:rPr>
          <w:rFonts w:ascii="Times New Roman" w:eastAsia="Times New Roman" w:hAnsi="Times New Roman" w:cs="Times New Roman"/>
        </w:rPr>
        <w:t xml:space="preserve">. телесные повреждения в виде закрытой черепно-мозговой травмы в виде сотрясения головного мозга, линейного перелома наружной стенки левой верхнечелюстной пазухи, ушиба мягких тканей нижней челюсти слева, которые повлекли причинение вреда здоровью средней тяжести по признаку длительного расстройства здоровья, свыше трех недель от момента причинения травмы (более 21 дня).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Мусабирова</w:t>
      </w:r>
      <w:r>
        <w:rPr>
          <w:rFonts w:ascii="Times New Roman" w:eastAsia="Times New Roman" w:hAnsi="Times New Roman" w:cs="Times New Roman"/>
        </w:rPr>
        <w:t xml:space="preserve"> А.А. </w:t>
      </w:r>
      <w:r>
        <w:rPr>
          <w:rFonts w:ascii="Times New Roman" w:eastAsia="Times New Roman" w:hAnsi="Times New Roman" w:cs="Times New Roman"/>
        </w:rPr>
        <w:t xml:space="preserve">квалифицированы по </w:t>
      </w:r>
      <w:r>
        <w:rPr>
          <w:rFonts w:ascii="Times New Roman" w:eastAsia="Times New Roman" w:hAnsi="Times New Roman" w:cs="Times New Roman"/>
        </w:rPr>
        <w:t xml:space="preserve">ч. 1 ст. 112 УК РФ как умышленное причинение средней тяжести вреда здоровью, не опасного для жизни человека и не повлекшего последствий, указанных в статье 111 Уголовного кодекса Российской Федерации, но вызвавшего длительное расстройство здоровья. </w:t>
      </w:r>
    </w:p>
    <w:p>
      <w:pPr>
        <w:widowControl w:val="0"/>
        <w:spacing w:before="0" w:after="0"/>
        <w:ind w:firstLine="708"/>
        <w:jc w:val="both"/>
      </w:pPr>
      <w:r>
        <w:rPr>
          <w:rFonts w:ascii="Times New Roman" w:eastAsia="Times New Roman" w:hAnsi="Times New Roman" w:cs="Times New Roman"/>
        </w:rPr>
        <w:t>Потерпевш</w:t>
      </w:r>
      <w:r>
        <w:rPr>
          <w:rFonts w:ascii="Times New Roman" w:eastAsia="Times New Roman" w:hAnsi="Times New Roman" w:cs="Times New Roman"/>
        </w:rPr>
        <w:t>ий</w:t>
      </w:r>
      <w:r>
        <w:rPr>
          <w:rFonts w:ascii="Times New Roman" w:eastAsia="Times New Roman" w:hAnsi="Times New Roman" w:cs="Times New Roman"/>
        </w:rPr>
        <w:t xml:space="preserve"> </w:t>
      </w:r>
      <w:r>
        <w:rPr>
          <w:rStyle w:val="cat-UserDefinedgrp-30rplc-33"/>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обратил</w:t>
      </w:r>
      <w:r>
        <w:rPr>
          <w:rFonts w:ascii="Times New Roman" w:eastAsia="Times New Roman" w:hAnsi="Times New Roman" w:cs="Times New Roman"/>
        </w:rPr>
        <w:t>ся</w:t>
      </w:r>
      <w:r>
        <w:rPr>
          <w:rFonts w:ascii="Times New Roman" w:eastAsia="Times New Roman" w:hAnsi="Times New Roman" w:cs="Times New Roman"/>
        </w:rPr>
        <w:t xml:space="preserve"> к суду с заявлением, в котором просит прекратить уголовное дело в отношении </w:t>
      </w:r>
      <w:r>
        <w:rPr>
          <w:rFonts w:ascii="Times New Roman" w:eastAsia="Times New Roman" w:hAnsi="Times New Roman" w:cs="Times New Roman"/>
        </w:rPr>
        <w:t>Мусабирова</w:t>
      </w:r>
      <w:r>
        <w:rPr>
          <w:rFonts w:ascii="Times New Roman" w:eastAsia="Times New Roman" w:hAnsi="Times New Roman" w:cs="Times New Roman"/>
        </w:rPr>
        <w:t xml:space="preserve"> А.А.</w:t>
      </w:r>
      <w:r>
        <w:rPr>
          <w:rFonts w:ascii="Times New Roman" w:eastAsia="Times New Roman" w:hAnsi="Times New Roman" w:cs="Times New Roman"/>
        </w:rPr>
        <w:t xml:space="preserve"> </w:t>
      </w:r>
      <w:r>
        <w:rPr>
          <w:rFonts w:ascii="Times New Roman" w:eastAsia="Times New Roman" w:hAnsi="Times New Roman" w:cs="Times New Roman"/>
        </w:rPr>
        <w:t>в связи с примирением</w:t>
      </w:r>
      <w:r>
        <w:rPr>
          <w:rFonts w:ascii="Times New Roman" w:eastAsia="Times New Roman" w:hAnsi="Times New Roman" w:cs="Times New Roman"/>
        </w:rPr>
        <w:t xml:space="preserve">, </w:t>
      </w:r>
      <w:r>
        <w:rPr>
          <w:rFonts w:ascii="Times New Roman" w:eastAsia="Times New Roman" w:hAnsi="Times New Roman" w:cs="Times New Roman"/>
        </w:rPr>
        <w:t xml:space="preserve">так как </w:t>
      </w:r>
      <w:r>
        <w:rPr>
          <w:rFonts w:ascii="Times New Roman" w:eastAsia="Times New Roman" w:hAnsi="Times New Roman" w:cs="Times New Roman"/>
        </w:rPr>
        <w:t>причиненный вред заглажен в полном объеме путем принесения извинений</w:t>
      </w:r>
      <w:r>
        <w:rPr>
          <w:rFonts w:ascii="Times New Roman" w:eastAsia="Times New Roman" w:hAnsi="Times New Roman" w:cs="Times New Roman"/>
        </w:rPr>
        <w:t xml:space="preserve">, </w:t>
      </w:r>
      <w:r>
        <w:rPr>
          <w:rFonts w:ascii="Times New Roman" w:eastAsia="Times New Roman" w:hAnsi="Times New Roman" w:cs="Times New Roman"/>
        </w:rPr>
        <w:t xml:space="preserve">которые </w:t>
      </w:r>
      <w:r>
        <w:rPr>
          <w:rFonts w:ascii="Times New Roman" w:eastAsia="Times New Roman" w:hAnsi="Times New Roman" w:cs="Times New Roman"/>
        </w:rPr>
        <w:t>им</w:t>
      </w:r>
      <w:r>
        <w:rPr>
          <w:rFonts w:ascii="Times New Roman" w:eastAsia="Times New Roman" w:hAnsi="Times New Roman" w:cs="Times New Roman"/>
        </w:rPr>
        <w:t xml:space="preserve"> приняты</w:t>
      </w:r>
      <w:r>
        <w:rPr>
          <w:rFonts w:ascii="Times New Roman" w:eastAsia="Times New Roman" w:hAnsi="Times New Roman" w:cs="Times New Roman"/>
        </w:rPr>
        <w:t xml:space="preserve">. </w:t>
      </w:r>
      <w:r>
        <w:rPr>
          <w:rFonts w:ascii="Times New Roman" w:eastAsia="Times New Roman" w:hAnsi="Times New Roman" w:cs="Times New Roman"/>
        </w:rPr>
        <w:t>Претензий к подсудимому не имеет. Правовые последствия прекращения уголовного дела е</w:t>
      </w:r>
      <w:r>
        <w:rPr>
          <w:rFonts w:ascii="Times New Roman" w:eastAsia="Times New Roman" w:hAnsi="Times New Roman" w:cs="Times New Roman"/>
        </w:rPr>
        <w:t>му</w:t>
      </w:r>
      <w:r>
        <w:rPr>
          <w:rFonts w:ascii="Times New Roman" w:eastAsia="Times New Roman" w:hAnsi="Times New Roman" w:cs="Times New Roman"/>
        </w:rPr>
        <w:t xml:space="preserve"> разъяснены и понятны.</w:t>
      </w:r>
    </w:p>
    <w:p>
      <w:pPr>
        <w:widowControl w:val="0"/>
        <w:spacing w:before="0" w:after="0"/>
        <w:ind w:firstLine="708"/>
        <w:jc w:val="both"/>
      </w:pPr>
      <w:r>
        <w:rPr>
          <w:rFonts w:ascii="Times New Roman" w:eastAsia="Times New Roman" w:hAnsi="Times New Roman" w:cs="Times New Roman"/>
        </w:rPr>
        <w:t xml:space="preserve">Подсудимый </w:t>
      </w:r>
      <w:r>
        <w:rPr>
          <w:rFonts w:ascii="Times New Roman" w:eastAsia="Times New Roman" w:hAnsi="Times New Roman" w:cs="Times New Roman"/>
        </w:rPr>
        <w:t>Мусабиров</w:t>
      </w:r>
      <w:r>
        <w:rPr>
          <w:rFonts w:ascii="Times New Roman" w:eastAsia="Times New Roman" w:hAnsi="Times New Roman" w:cs="Times New Roman"/>
        </w:rPr>
        <w:t xml:space="preserve"> А.А. </w:t>
      </w:r>
      <w:r>
        <w:rPr>
          <w:rFonts w:ascii="Times New Roman" w:eastAsia="Times New Roman" w:hAnsi="Times New Roman" w:cs="Times New Roman"/>
        </w:rPr>
        <w:t>соглас</w:t>
      </w:r>
      <w:r>
        <w:rPr>
          <w:rFonts w:ascii="Times New Roman" w:eastAsia="Times New Roman" w:hAnsi="Times New Roman" w:cs="Times New Roman"/>
        </w:rPr>
        <w:t>е</w:t>
      </w:r>
      <w:r>
        <w:rPr>
          <w:rFonts w:ascii="Times New Roman" w:eastAsia="Times New Roman" w:hAnsi="Times New Roman" w:cs="Times New Roman"/>
        </w:rPr>
        <w:t>н с прекращением дела в связи с примирением с потерпевш</w:t>
      </w:r>
      <w:r>
        <w:rPr>
          <w:rFonts w:ascii="Times New Roman" w:eastAsia="Times New Roman" w:hAnsi="Times New Roman" w:cs="Times New Roman"/>
        </w:rPr>
        <w:t>им</w:t>
      </w:r>
      <w:r>
        <w:rPr>
          <w:rFonts w:ascii="Times New Roman" w:eastAsia="Times New Roman" w:hAnsi="Times New Roman" w:cs="Times New Roman"/>
        </w:rPr>
        <w:t>, он вину признает в полном объеме, раскаивается, они примирились с потерпевш</w:t>
      </w:r>
      <w:r>
        <w:rPr>
          <w:rFonts w:ascii="Times New Roman" w:eastAsia="Times New Roman" w:hAnsi="Times New Roman" w:cs="Times New Roman"/>
        </w:rPr>
        <w:t>им</w:t>
      </w:r>
      <w:r>
        <w:rPr>
          <w:rFonts w:ascii="Times New Roman" w:eastAsia="Times New Roman" w:hAnsi="Times New Roman" w:cs="Times New Roman"/>
        </w:rPr>
        <w:t>, он принес</w:t>
      </w:r>
      <w:r>
        <w:rPr>
          <w:rFonts w:ascii="Times New Roman" w:eastAsia="Times New Roman" w:hAnsi="Times New Roman" w:cs="Times New Roman"/>
        </w:rPr>
        <w:t xml:space="preserve"> е</w:t>
      </w:r>
      <w:r>
        <w:rPr>
          <w:rFonts w:ascii="Times New Roman" w:eastAsia="Times New Roman" w:hAnsi="Times New Roman" w:cs="Times New Roman"/>
        </w:rPr>
        <w:t>му</w:t>
      </w:r>
      <w:r>
        <w:rPr>
          <w:rFonts w:ascii="Times New Roman" w:eastAsia="Times New Roman" w:hAnsi="Times New Roman" w:cs="Times New Roman"/>
        </w:rPr>
        <w:t xml:space="preserve"> свои извинения, которые </w:t>
      </w:r>
      <w:r>
        <w:rPr>
          <w:rFonts w:ascii="Times New Roman" w:eastAsia="Times New Roman" w:hAnsi="Times New Roman" w:cs="Times New Roman"/>
        </w:rPr>
        <w:t>потерпевш</w:t>
      </w:r>
      <w:r>
        <w:rPr>
          <w:rFonts w:ascii="Times New Roman" w:eastAsia="Times New Roman" w:hAnsi="Times New Roman" w:cs="Times New Roman"/>
        </w:rPr>
        <w:t>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приняты, правовые последствия прекращения дела е</w:t>
      </w:r>
      <w:r>
        <w:rPr>
          <w:rFonts w:ascii="Times New Roman" w:eastAsia="Times New Roman" w:hAnsi="Times New Roman" w:cs="Times New Roman"/>
        </w:rPr>
        <w:t>му</w:t>
      </w:r>
      <w:r>
        <w:rPr>
          <w:rFonts w:ascii="Times New Roman" w:eastAsia="Times New Roman" w:hAnsi="Times New Roman" w:cs="Times New Roman"/>
        </w:rPr>
        <w:t xml:space="preserve"> разъяснены и понятны</w:t>
      </w:r>
      <w:r>
        <w:rPr>
          <w:rFonts w:ascii="Times New Roman" w:eastAsia="Times New Roman" w:hAnsi="Times New Roman" w:cs="Times New Roman"/>
        </w:rPr>
        <w:t>. Также ходатайствует о прекращении уголовного дела в связи с примирением с потерпевшим</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 xml:space="preserve">Адвокат </w:t>
      </w:r>
      <w:r>
        <w:rPr>
          <w:rFonts w:ascii="Times New Roman" w:eastAsia="Times New Roman" w:hAnsi="Times New Roman" w:cs="Times New Roman"/>
        </w:rPr>
        <w:t>Евстифеева Н.Ф.</w:t>
      </w:r>
      <w:r>
        <w:rPr>
          <w:rFonts w:ascii="Times New Roman" w:eastAsia="Times New Roman" w:hAnsi="Times New Roman" w:cs="Times New Roman"/>
        </w:rPr>
        <w:t xml:space="preserve"> счита</w:t>
      </w:r>
      <w:r>
        <w:rPr>
          <w:rFonts w:ascii="Times New Roman" w:eastAsia="Times New Roman" w:hAnsi="Times New Roman" w:cs="Times New Roman"/>
        </w:rPr>
        <w:t>ла</w:t>
      </w:r>
      <w:r>
        <w:rPr>
          <w:rFonts w:ascii="Times New Roman" w:eastAsia="Times New Roman" w:hAnsi="Times New Roman" w:cs="Times New Roman"/>
        </w:rPr>
        <w:t xml:space="preserve"> возможным прекратить уголовное дело </w:t>
      </w:r>
      <w:r>
        <w:rPr>
          <w:rFonts w:ascii="Times New Roman" w:eastAsia="Times New Roman" w:hAnsi="Times New Roman" w:cs="Times New Roman"/>
        </w:rPr>
        <w:t>по указанному основанию</w:t>
      </w:r>
      <w:r>
        <w:rPr>
          <w:rFonts w:ascii="Times New Roman" w:eastAsia="Times New Roman" w:hAnsi="Times New Roman" w:cs="Times New Roman"/>
        </w:rPr>
        <w:t>, поддержала ходатайство подсудимого о прекращении уголовного дела в связи с примирением с потерпевшим</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Государственный обвинитель </w:t>
      </w:r>
      <w:r>
        <w:rPr>
          <w:rFonts w:ascii="Times New Roman" w:eastAsia="Times New Roman" w:hAnsi="Times New Roman" w:cs="Times New Roman"/>
        </w:rPr>
        <w:t xml:space="preserve">не </w:t>
      </w:r>
      <w:r>
        <w:rPr>
          <w:rFonts w:ascii="Times New Roman" w:eastAsia="Times New Roman" w:hAnsi="Times New Roman" w:cs="Times New Roman"/>
        </w:rPr>
        <w:t xml:space="preserve">возражал против удовлетворения заявленного </w:t>
      </w:r>
      <w:r>
        <w:rPr>
          <w:rFonts w:ascii="Times New Roman" w:eastAsia="Times New Roman" w:hAnsi="Times New Roman" w:cs="Times New Roman"/>
        </w:rPr>
        <w:t xml:space="preserve">потерпевшим </w:t>
      </w:r>
      <w:r>
        <w:rPr>
          <w:rFonts w:ascii="Times New Roman" w:eastAsia="Times New Roman" w:hAnsi="Times New Roman" w:cs="Times New Roman"/>
        </w:rPr>
        <w:t>ходатайства о прекращении уголовного дела в связи с примирением</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Изучив материалы дела,</w:t>
      </w:r>
      <w:r>
        <w:rPr>
          <w:rFonts w:ascii="Times New Roman" w:eastAsia="Times New Roman" w:hAnsi="Times New Roman" w:cs="Times New Roman"/>
        </w:rPr>
        <w:t xml:space="preserve"> выслушав потерпевш</w:t>
      </w:r>
      <w:r>
        <w:rPr>
          <w:rFonts w:ascii="Times New Roman" w:eastAsia="Times New Roman" w:hAnsi="Times New Roman" w:cs="Times New Roman"/>
        </w:rPr>
        <w:t>его</w:t>
      </w:r>
      <w:r>
        <w:rPr>
          <w:rFonts w:ascii="Times New Roman" w:eastAsia="Times New Roman" w:hAnsi="Times New Roman" w:cs="Times New Roman"/>
        </w:rPr>
        <w:t xml:space="preserve">, </w:t>
      </w:r>
      <w:r>
        <w:rPr>
          <w:rFonts w:ascii="Times New Roman" w:eastAsia="Times New Roman" w:hAnsi="Times New Roman" w:cs="Times New Roman"/>
        </w:rPr>
        <w:t>подсудимого</w:t>
      </w:r>
      <w:r>
        <w:rPr>
          <w:rFonts w:ascii="Times New Roman" w:eastAsia="Times New Roman" w:hAnsi="Times New Roman" w:cs="Times New Roman"/>
        </w:rPr>
        <w:t>, котор</w:t>
      </w:r>
      <w:r>
        <w:rPr>
          <w:rFonts w:ascii="Times New Roman" w:eastAsia="Times New Roman" w:hAnsi="Times New Roman" w:cs="Times New Roman"/>
        </w:rPr>
        <w:t>ым</w:t>
      </w:r>
      <w:r>
        <w:rPr>
          <w:rFonts w:ascii="Times New Roman" w:eastAsia="Times New Roman" w:hAnsi="Times New Roman" w:cs="Times New Roman"/>
        </w:rPr>
        <w:t xml:space="preserve"> разъяснены правовые последствия прекращения дела и не возражавш</w:t>
      </w:r>
      <w:r>
        <w:rPr>
          <w:rFonts w:ascii="Times New Roman" w:eastAsia="Times New Roman" w:hAnsi="Times New Roman" w:cs="Times New Roman"/>
        </w:rPr>
        <w:t>их</w:t>
      </w:r>
      <w:r>
        <w:rPr>
          <w:rFonts w:ascii="Times New Roman" w:eastAsia="Times New Roman" w:hAnsi="Times New Roman" w:cs="Times New Roman"/>
        </w:rPr>
        <w:t xml:space="preserve"> против прекращения дела, мнение защитника, </w:t>
      </w:r>
      <w:r>
        <w:rPr>
          <w:rFonts w:ascii="Times New Roman" w:eastAsia="Times New Roman" w:hAnsi="Times New Roman" w:cs="Times New Roman"/>
        </w:rPr>
        <w:t xml:space="preserve">государственного обвинителя, </w:t>
      </w:r>
      <w:r>
        <w:rPr>
          <w:rFonts w:ascii="Times New Roman" w:eastAsia="Times New Roman" w:hAnsi="Times New Roman" w:cs="Times New Roman"/>
        </w:rPr>
        <w:t xml:space="preserve">полагавших возможным прекратить дело в отношении </w:t>
      </w:r>
      <w:r>
        <w:rPr>
          <w:rFonts w:ascii="Times New Roman" w:eastAsia="Times New Roman" w:hAnsi="Times New Roman" w:cs="Times New Roman"/>
        </w:rPr>
        <w:t>Мусабирова</w:t>
      </w:r>
      <w:r>
        <w:rPr>
          <w:rFonts w:ascii="Times New Roman" w:eastAsia="Times New Roman" w:hAnsi="Times New Roman" w:cs="Times New Roman"/>
        </w:rPr>
        <w:t xml:space="preserve"> А.А.</w:t>
      </w:r>
      <w:r>
        <w:rPr>
          <w:rFonts w:ascii="Times New Roman" w:eastAsia="Times New Roman" w:hAnsi="Times New Roman" w:cs="Times New Roman"/>
        </w:rPr>
        <w:t xml:space="preserve"> </w:t>
      </w:r>
      <w:r>
        <w:rPr>
          <w:rFonts w:ascii="Times New Roman" w:eastAsia="Times New Roman" w:hAnsi="Times New Roman" w:cs="Times New Roman"/>
        </w:rPr>
        <w:t xml:space="preserve">в связи с примирением сторон, суд приходит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rPr>
        <w:t>Мусабирова</w:t>
      </w:r>
      <w:r>
        <w:rPr>
          <w:rFonts w:ascii="Times New Roman" w:eastAsia="Times New Roman" w:hAnsi="Times New Roman" w:cs="Times New Roman"/>
        </w:rPr>
        <w:t xml:space="preserve"> А.А. </w:t>
      </w:r>
      <w:r>
        <w:rPr>
          <w:rFonts w:ascii="Times New Roman" w:eastAsia="Times New Roman" w:hAnsi="Times New Roman" w:cs="Times New Roman"/>
        </w:rPr>
        <w:t xml:space="preserve"> </w:t>
      </w:r>
      <w:r>
        <w:rPr>
          <w:rFonts w:ascii="Times New Roman" w:eastAsia="Times New Roman" w:hAnsi="Times New Roman" w:cs="Times New Roman"/>
        </w:rPr>
        <w:t>в связи с примирением с потерпевшим по следующим основаниям.</w:t>
      </w:r>
    </w:p>
    <w:p>
      <w:pPr>
        <w:spacing w:before="0" w:after="0"/>
        <w:ind w:firstLine="720"/>
        <w:jc w:val="both"/>
      </w:pPr>
      <w:r>
        <w:rPr>
          <w:rFonts w:ascii="Times New Roman" w:eastAsia="Times New Roman" w:hAnsi="Times New Roman" w:cs="Times New Roman"/>
        </w:rPr>
        <w:t xml:space="preserve">Из поступившего </w:t>
      </w:r>
      <w:r>
        <w:rPr>
          <w:rFonts w:ascii="Times New Roman" w:eastAsia="Times New Roman" w:hAnsi="Times New Roman" w:cs="Times New Roman"/>
        </w:rPr>
        <w:t>ходатайства</w:t>
      </w:r>
      <w:r>
        <w:rPr>
          <w:rFonts w:ascii="Times New Roman" w:eastAsia="Times New Roman" w:hAnsi="Times New Roman" w:cs="Times New Roman"/>
        </w:rPr>
        <w:t xml:space="preserve"> потерпевш</w:t>
      </w:r>
      <w:r>
        <w:rPr>
          <w:rFonts w:ascii="Times New Roman" w:eastAsia="Times New Roman" w:hAnsi="Times New Roman" w:cs="Times New Roman"/>
        </w:rPr>
        <w:t xml:space="preserve">его </w:t>
      </w:r>
      <w:r>
        <w:rPr>
          <w:rFonts w:ascii="Times New Roman" w:eastAsia="Times New Roman" w:hAnsi="Times New Roman" w:cs="Times New Roman"/>
        </w:rPr>
        <w:t xml:space="preserve">следует, что он просит суд прекратить уголовное дело в отношении </w:t>
      </w:r>
      <w:r>
        <w:rPr>
          <w:rFonts w:ascii="Times New Roman" w:eastAsia="Times New Roman" w:hAnsi="Times New Roman" w:cs="Times New Roman"/>
        </w:rPr>
        <w:t>Мусабирова</w:t>
      </w:r>
      <w:r>
        <w:rPr>
          <w:rFonts w:ascii="Times New Roman" w:eastAsia="Times New Roman" w:hAnsi="Times New Roman" w:cs="Times New Roman"/>
        </w:rPr>
        <w:t xml:space="preserve"> А.А. </w:t>
      </w:r>
      <w:r>
        <w:rPr>
          <w:rFonts w:ascii="Times New Roman" w:eastAsia="Times New Roman" w:hAnsi="Times New Roman" w:cs="Times New Roman"/>
        </w:rPr>
        <w:t xml:space="preserve">в связи с примирением сторон, так как они примирились, </w:t>
      </w:r>
      <w:r>
        <w:rPr>
          <w:rFonts w:ascii="Times New Roman" w:eastAsia="Times New Roman" w:hAnsi="Times New Roman" w:cs="Times New Roman"/>
        </w:rPr>
        <w:t>причиненный вред заглажен</w:t>
      </w:r>
      <w:r>
        <w:rPr>
          <w:rFonts w:ascii="Times New Roman" w:eastAsia="Times New Roman" w:hAnsi="Times New Roman" w:cs="Times New Roman"/>
        </w:rPr>
        <w:t>, претензий к подсудимому он не имеет.</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Наличие свободно выраженного волеизъявления потерпевше</w:t>
      </w:r>
      <w:r>
        <w:rPr>
          <w:rFonts w:ascii="Times New Roman" w:eastAsia="Times New Roman" w:hAnsi="Times New Roman" w:cs="Times New Roman"/>
        </w:rPr>
        <w:t>го</w:t>
      </w:r>
      <w:r>
        <w:rPr>
          <w:rFonts w:ascii="Times New Roman" w:eastAsia="Times New Roman" w:hAnsi="Times New Roman" w:cs="Times New Roman"/>
        </w:rPr>
        <w:t xml:space="preserve"> подтверждено </w:t>
      </w:r>
      <w:r>
        <w:rPr>
          <w:rStyle w:val="cat-UserDefinedgrp-31rplc-4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 судебном заседании.</w:t>
      </w:r>
    </w:p>
    <w:p>
      <w:pPr>
        <w:spacing w:before="0" w:after="0"/>
        <w:ind w:firstLine="720"/>
        <w:jc w:val="both"/>
      </w:pPr>
      <w:r>
        <w:rPr>
          <w:rFonts w:ascii="Times New Roman" w:eastAsia="Times New Roman" w:hAnsi="Times New Roman" w:cs="Times New Roman"/>
        </w:rPr>
        <w:t xml:space="preserve">Также при разрешении вопроса об освобождении от уголовной ответственности </w:t>
      </w:r>
      <w:r>
        <w:rPr>
          <w:rFonts w:ascii="Times New Roman" w:eastAsia="Times New Roman" w:hAnsi="Times New Roman" w:cs="Times New Roman"/>
        </w:rPr>
        <w:t>Мусабирова</w:t>
      </w:r>
      <w:r>
        <w:rPr>
          <w:rFonts w:ascii="Times New Roman" w:eastAsia="Times New Roman" w:hAnsi="Times New Roman" w:cs="Times New Roman"/>
        </w:rPr>
        <w:t xml:space="preserve"> А.А. </w:t>
      </w:r>
      <w:r>
        <w:rPr>
          <w:rFonts w:ascii="Times New Roman" w:eastAsia="Times New Roman" w:hAnsi="Times New Roman" w:cs="Times New Roman"/>
        </w:rPr>
        <w:t xml:space="preserve">в связи с примирением с потерпевшим, </w:t>
      </w:r>
      <w:r>
        <w:rPr>
          <w:rFonts w:ascii="Times New Roman" w:eastAsia="Times New Roman" w:hAnsi="Times New Roman" w:cs="Times New Roman"/>
        </w:rPr>
        <w:t>мировой судья</w:t>
      </w:r>
      <w:r>
        <w:rPr>
          <w:rFonts w:ascii="Times New Roman" w:eastAsia="Times New Roman" w:hAnsi="Times New Roman" w:cs="Times New Roman"/>
        </w:rPr>
        <w:t xml:space="preserve"> учитывает обстоятельства совершения преступления, а именно то, что совершено преступление, в результате которого причинен вред потерпевше</w:t>
      </w:r>
      <w:r>
        <w:rPr>
          <w:rFonts w:ascii="Times New Roman" w:eastAsia="Times New Roman" w:hAnsi="Times New Roman" w:cs="Times New Roman"/>
        </w:rPr>
        <w:t xml:space="preserve">му </w:t>
      </w:r>
      <w:r>
        <w:rPr>
          <w:rStyle w:val="cat-UserDefinedgrp-29rplc-44"/>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котор</w:t>
      </w:r>
      <w:r>
        <w:rPr>
          <w:rFonts w:ascii="Times New Roman" w:eastAsia="Times New Roman" w:hAnsi="Times New Roman" w:cs="Times New Roman"/>
        </w:rPr>
        <w:t>ый</w:t>
      </w:r>
      <w:r>
        <w:rPr>
          <w:rFonts w:ascii="Times New Roman" w:eastAsia="Times New Roman" w:hAnsi="Times New Roman" w:cs="Times New Roman"/>
        </w:rPr>
        <w:t xml:space="preserve"> настаивает на прекращении дела в связи с тем, что е</w:t>
      </w:r>
      <w:r>
        <w:rPr>
          <w:rFonts w:ascii="Times New Roman" w:eastAsia="Times New Roman" w:hAnsi="Times New Roman" w:cs="Times New Roman"/>
        </w:rPr>
        <w:t>му</w:t>
      </w:r>
      <w:r>
        <w:rPr>
          <w:rFonts w:ascii="Times New Roman" w:eastAsia="Times New Roman" w:hAnsi="Times New Roman" w:cs="Times New Roman"/>
        </w:rPr>
        <w:t xml:space="preserve"> </w:t>
      </w:r>
      <w:r>
        <w:rPr>
          <w:rFonts w:ascii="Times New Roman" w:eastAsia="Times New Roman" w:hAnsi="Times New Roman" w:cs="Times New Roman"/>
        </w:rPr>
        <w:t xml:space="preserve">в полном объеме заглажен </w:t>
      </w:r>
      <w:r>
        <w:rPr>
          <w:rFonts w:ascii="Times New Roman" w:eastAsia="Times New Roman" w:hAnsi="Times New Roman" w:cs="Times New Roman"/>
        </w:rPr>
        <w:t>причиненный вред.</w:t>
      </w:r>
    </w:p>
    <w:p>
      <w:pPr>
        <w:spacing w:before="0" w:after="0"/>
        <w:ind w:firstLine="720"/>
        <w:jc w:val="both"/>
      </w:pPr>
      <w:r>
        <w:rPr>
          <w:rFonts w:ascii="Times New Roman" w:eastAsia="Times New Roman" w:hAnsi="Times New Roman" w:cs="Times New Roman"/>
        </w:rPr>
        <w:t>Согласно ст. 25 УПК РФ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w:t>
      </w:r>
    </w:p>
    <w:p>
      <w:pPr>
        <w:spacing w:before="0" w:after="0"/>
        <w:ind w:firstLine="720"/>
        <w:jc w:val="both"/>
      </w:pPr>
      <w:r>
        <w:rPr>
          <w:rFonts w:ascii="Times New Roman" w:eastAsia="Times New Roman" w:hAnsi="Times New Roman" w:cs="Times New Roman"/>
        </w:rPr>
        <w:t>В силу положений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spacing w:before="0" w:after="0"/>
        <w:ind w:firstLine="720"/>
        <w:jc w:val="both"/>
      </w:pPr>
      <w:r>
        <w:rPr>
          <w:rFonts w:ascii="Times New Roman" w:eastAsia="Times New Roman" w:hAnsi="Times New Roman" w:cs="Times New Roman"/>
        </w:rPr>
        <w:t xml:space="preserve">В </w:t>
      </w:r>
      <w:r>
        <w:rPr>
          <w:rFonts w:ascii="Times New Roman" w:eastAsia="Times New Roman" w:hAnsi="Times New Roman" w:cs="Times New Roman"/>
        </w:rPr>
        <w:t>силу</w:t>
      </w:r>
      <w:r>
        <w:rPr>
          <w:rFonts w:ascii="Times New Roman" w:eastAsia="Times New Roman" w:hAnsi="Times New Roman" w:cs="Times New Roman"/>
        </w:rPr>
        <w:t xml:space="preserve"> п. 9 Постановления Пленума Верховного Суда Российской Федерации от 27 июня 2013 года </w:t>
      </w:r>
      <w:r>
        <w:rPr>
          <w:rFonts w:ascii="Times New Roman" w:eastAsia="Times New Roman" w:hAnsi="Times New Roman" w:cs="Times New Roman"/>
        </w:rPr>
        <w:t>№</w:t>
      </w:r>
      <w:r>
        <w:rPr>
          <w:rFonts w:ascii="Times New Roman" w:eastAsia="Times New Roman" w:hAnsi="Times New Roman" w:cs="Times New Roman"/>
        </w:rPr>
        <w:t xml:space="preserve"> 19 </w:t>
      </w:r>
      <w:r>
        <w:rPr>
          <w:rFonts w:ascii="Times New Roman" w:eastAsia="Times New Roman" w:hAnsi="Times New Roman" w:cs="Times New Roman"/>
        </w:rPr>
        <w:t>«</w:t>
      </w:r>
      <w:r>
        <w:rPr>
          <w:rFonts w:ascii="Times New Roman" w:eastAsia="Times New Roman" w:hAnsi="Times New Roman" w:cs="Times New Roman"/>
        </w:rPr>
        <w:t>О применении судами законодательства, регламентирующего основания и порядок освобождения от уголовной ответственности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w:t>
      </w:r>
      <w:hyperlink r:id="rId4" w:anchor="/document/10108000/entry/76" w:history="1">
        <w:r>
          <w:rPr>
            <w:rFonts w:ascii="Times New Roman" w:eastAsia="Times New Roman" w:hAnsi="Times New Roman" w:cs="Times New Roman"/>
            <w:color w:val="0000EE"/>
          </w:rPr>
          <w:t>статьей</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76</w:t>
        </w:r>
      </w:hyperlink>
      <w:r>
        <w:rPr>
          <w:rFonts w:ascii="Times New Roman" w:eastAsia="Times New Roman" w:hAnsi="Times New Roman" w:cs="Times New Roman"/>
        </w:rPr>
        <w:t xml:space="preserve">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 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pPr>
        <w:spacing w:before="0" w:after="0"/>
        <w:ind w:firstLine="720"/>
        <w:jc w:val="both"/>
      </w:pPr>
      <w:r>
        <w:rPr>
          <w:rFonts w:ascii="Times New Roman" w:eastAsia="Times New Roman" w:hAnsi="Times New Roman" w:cs="Times New Roman"/>
        </w:rPr>
        <w:t>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Способы заглаживания вреда, а также размер его возмещения определяются потерпевшим.</w:t>
      </w:r>
    </w:p>
    <w:p>
      <w:pPr>
        <w:spacing w:before="0" w:after="0"/>
        <w:ind w:firstLine="720"/>
        <w:jc w:val="both"/>
      </w:pPr>
      <w:r>
        <w:rPr>
          <w:rFonts w:ascii="Times New Roman" w:eastAsia="Times New Roman" w:hAnsi="Times New Roman" w:cs="Times New Roman"/>
        </w:rPr>
        <w:t>Законом указан исчерпывающий перечень оснований, необходимых для освобождения лица от уголовной ответственности в связи с примирением с потерпевшим.</w:t>
      </w:r>
    </w:p>
    <w:p>
      <w:pPr>
        <w:spacing w:before="0" w:after="0"/>
        <w:ind w:firstLine="720"/>
        <w:jc w:val="both"/>
      </w:pPr>
      <w:r>
        <w:rPr>
          <w:rFonts w:ascii="Times New Roman" w:eastAsia="Times New Roman" w:hAnsi="Times New Roman" w:cs="Times New Roman"/>
        </w:rPr>
        <w:t xml:space="preserve">Таким образом, из положений закона следует, что освобождение от уголовной ответственности в связи с примирением с потерпевшим возможно лишь при следующих условиях: совершения впервые преступления небольшой или средней тяжести; примирения виновного с потерпевшим </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заглаживания виновным вреда, причиненного потерпевшему.</w:t>
      </w:r>
    </w:p>
    <w:p>
      <w:pPr>
        <w:spacing w:before="0" w:after="0"/>
        <w:ind w:firstLine="720"/>
        <w:jc w:val="both"/>
      </w:pPr>
      <w:r>
        <w:rPr>
          <w:rFonts w:ascii="Times New Roman" w:eastAsia="Times New Roman" w:hAnsi="Times New Roman" w:cs="Times New Roman"/>
        </w:rPr>
        <w:t xml:space="preserve">С учетом характера и степени общественной опасности совершенного </w:t>
      </w:r>
      <w:r>
        <w:rPr>
          <w:rFonts w:ascii="Times New Roman" w:eastAsia="Times New Roman" w:hAnsi="Times New Roman" w:cs="Times New Roman"/>
        </w:rPr>
        <w:t>Мусабировым</w:t>
      </w:r>
      <w:r>
        <w:rPr>
          <w:rFonts w:ascii="Times New Roman" w:eastAsia="Times New Roman" w:hAnsi="Times New Roman" w:cs="Times New Roman"/>
        </w:rPr>
        <w:t xml:space="preserve"> А.А. </w:t>
      </w:r>
      <w:r>
        <w:rPr>
          <w:rFonts w:ascii="Times New Roman" w:eastAsia="Times New Roman" w:hAnsi="Times New Roman" w:cs="Times New Roman"/>
        </w:rPr>
        <w:t xml:space="preserve"> </w:t>
      </w:r>
      <w:r>
        <w:rPr>
          <w:rFonts w:ascii="Times New Roman" w:eastAsia="Times New Roman" w:hAnsi="Times New Roman" w:cs="Times New Roman"/>
        </w:rPr>
        <w:t xml:space="preserve">преступления, которое отнесено законом к категории преступления </w:t>
      </w:r>
      <w:r>
        <w:rPr>
          <w:rFonts w:ascii="Times New Roman" w:eastAsia="Times New Roman" w:hAnsi="Times New Roman" w:cs="Times New Roman"/>
        </w:rPr>
        <w:t>небольшой</w:t>
      </w:r>
      <w:r>
        <w:rPr>
          <w:rFonts w:ascii="Times New Roman" w:eastAsia="Times New Roman" w:hAnsi="Times New Roman" w:cs="Times New Roman"/>
        </w:rPr>
        <w:t xml:space="preserve"> тяжести; с учетом сведений о личности подсудимо</w:t>
      </w:r>
      <w:r>
        <w:rPr>
          <w:rFonts w:ascii="Times New Roman" w:eastAsia="Times New Roman" w:hAnsi="Times New Roman" w:cs="Times New Roman"/>
        </w:rPr>
        <w:t>го</w:t>
      </w:r>
      <w:r>
        <w:rPr>
          <w:rFonts w:ascii="Times New Roman" w:eastAsia="Times New Roman" w:hAnsi="Times New Roman" w:cs="Times New Roman"/>
        </w:rPr>
        <w:t>, котор</w:t>
      </w:r>
      <w:r>
        <w:rPr>
          <w:rFonts w:ascii="Times New Roman" w:eastAsia="Times New Roman" w:hAnsi="Times New Roman" w:cs="Times New Roman"/>
        </w:rPr>
        <w:t>ый</w:t>
      </w:r>
      <w:r>
        <w:rPr>
          <w:rFonts w:ascii="Times New Roman" w:eastAsia="Times New Roman" w:hAnsi="Times New Roman" w:cs="Times New Roman"/>
        </w:rPr>
        <w:t xml:space="preserve"> </w:t>
      </w:r>
      <w:r>
        <w:rPr>
          <w:rStyle w:val="cat-UserDefinedgrp-32rplc-48"/>
          <w:rFonts w:ascii="Times New Roman" w:eastAsia="Times New Roman" w:hAnsi="Times New Roman" w:cs="Times New Roman"/>
        </w:rPr>
        <w:t>...</w:t>
      </w:r>
      <w:r>
        <w:rPr>
          <w:rFonts w:ascii="Times New Roman" w:eastAsia="Times New Roman" w:hAnsi="Times New Roman" w:cs="Times New Roman"/>
        </w:rPr>
        <w:t xml:space="preserve">, совершил впервые преступление </w:t>
      </w:r>
      <w:r>
        <w:rPr>
          <w:rFonts w:ascii="Times New Roman" w:eastAsia="Times New Roman" w:hAnsi="Times New Roman" w:cs="Times New Roman"/>
        </w:rPr>
        <w:t>небольшой</w:t>
      </w:r>
      <w:r>
        <w:rPr>
          <w:rFonts w:ascii="Times New Roman" w:eastAsia="Times New Roman" w:hAnsi="Times New Roman" w:cs="Times New Roman"/>
        </w:rPr>
        <w:t xml:space="preserve"> тяжести, на учете у врача психиатра и нарколога не состоит, вину признал полностью, в содеянном раск</w:t>
      </w:r>
      <w:r>
        <w:rPr>
          <w:rFonts w:ascii="Times New Roman" w:eastAsia="Times New Roman" w:hAnsi="Times New Roman" w:cs="Times New Roman"/>
        </w:rPr>
        <w:t xml:space="preserve">аивается, добровольно </w:t>
      </w:r>
      <w:r>
        <w:rPr>
          <w:rFonts w:ascii="Times New Roman" w:eastAsia="Times New Roman" w:hAnsi="Times New Roman" w:cs="Times New Roman"/>
        </w:rPr>
        <w:t xml:space="preserve">загладил </w:t>
      </w:r>
      <w:r>
        <w:rPr>
          <w:rFonts w:ascii="Times New Roman" w:eastAsia="Times New Roman" w:hAnsi="Times New Roman" w:cs="Times New Roman"/>
        </w:rPr>
        <w:t xml:space="preserve">причиненный преступлением </w:t>
      </w:r>
      <w:r>
        <w:rPr>
          <w:rFonts w:ascii="Times New Roman" w:eastAsia="Times New Roman" w:hAnsi="Times New Roman" w:cs="Times New Roman"/>
        </w:rPr>
        <w:t>вред</w:t>
      </w:r>
      <w:r>
        <w:rPr>
          <w:rFonts w:ascii="Times New Roman" w:eastAsia="Times New Roman" w:hAnsi="Times New Roman" w:cs="Times New Roman"/>
        </w:rPr>
        <w:t>, примирил</w:t>
      </w:r>
      <w:r>
        <w:rPr>
          <w:rFonts w:ascii="Times New Roman" w:eastAsia="Times New Roman" w:hAnsi="Times New Roman" w:cs="Times New Roman"/>
        </w:rPr>
        <w:t>ся</w:t>
      </w:r>
      <w:r>
        <w:rPr>
          <w:rFonts w:ascii="Times New Roman" w:eastAsia="Times New Roman" w:hAnsi="Times New Roman" w:cs="Times New Roman"/>
        </w:rPr>
        <w:t xml:space="preserve"> с потерпевш</w:t>
      </w:r>
      <w:r>
        <w:rPr>
          <w:rFonts w:ascii="Times New Roman" w:eastAsia="Times New Roman" w:hAnsi="Times New Roman" w:cs="Times New Roman"/>
        </w:rPr>
        <w:t>им</w:t>
      </w:r>
      <w:r>
        <w:rPr>
          <w:rFonts w:ascii="Times New Roman" w:eastAsia="Times New Roman" w:hAnsi="Times New Roman" w:cs="Times New Roman"/>
        </w:rPr>
        <w:t>, с принесением извинений потерпевше</w:t>
      </w:r>
      <w:r>
        <w:rPr>
          <w:rFonts w:ascii="Times New Roman" w:eastAsia="Times New Roman" w:hAnsi="Times New Roman" w:cs="Times New Roman"/>
        </w:rPr>
        <w:t>му</w:t>
      </w:r>
      <w:r>
        <w:rPr>
          <w:rFonts w:ascii="Times New Roman" w:eastAsia="Times New Roman" w:hAnsi="Times New Roman" w:cs="Times New Roman"/>
        </w:rPr>
        <w:t>, а также с учетом позиции потерпевше</w:t>
      </w:r>
      <w:r>
        <w:rPr>
          <w:rFonts w:ascii="Times New Roman" w:eastAsia="Times New Roman" w:hAnsi="Times New Roman" w:cs="Times New Roman"/>
        </w:rPr>
        <w:t>го</w:t>
      </w:r>
      <w:r>
        <w:rPr>
          <w:rFonts w:ascii="Times New Roman" w:eastAsia="Times New Roman" w:hAnsi="Times New Roman" w:cs="Times New Roman"/>
        </w:rPr>
        <w:t>, ходатайствовавше</w:t>
      </w:r>
      <w:r>
        <w:rPr>
          <w:rFonts w:ascii="Times New Roman" w:eastAsia="Times New Roman" w:hAnsi="Times New Roman" w:cs="Times New Roman"/>
        </w:rPr>
        <w:t>го</w:t>
      </w:r>
      <w:r>
        <w:rPr>
          <w:rFonts w:ascii="Times New Roman" w:eastAsia="Times New Roman" w:hAnsi="Times New Roman" w:cs="Times New Roman"/>
        </w:rPr>
        <w:t xml:space="preserve"> о прекращении уголовного дела в отношении </w:t>
      </w:r>
      <w:r>
        <w:rPr>
          <w:rFonts w:ascii="Times New Roman" w:eastAsia="Times New Roman" w:hAnsi="Times New Roman" w:cs="Times New Roman"/>
        </w:rPr>
        <w:t>Мусабирова</w:t>
      </w:r>
      <w:r>
        <w:rPr>
          <w:rFonts w:ascii="Times New Roman" w:eastAsia="Times New Roman" w:hAnsi="Times New Roman" w:cs="Times New Roman"/>
        </w:rPr>
        <w:t xml:space="preserve"> А.А.</w:t>
      </w:r>
      <w:r>
        <w:rPr>
          <w:rFonts w:ascii="Times New Roman" w:eastAsia="Times New Roman" w:hAnsi="Times New Roman" w:cs="Times New Roman"/>
        </w:rPr>
        <w:t xml:space="preserve">, высказанной в </w:t>
      </w:r>
      <w:r>
        <w:rPr>
          <w:rFonts w:ascii="Times New Roman" w:eastAsia="Times New Roman" w:hAnsi="Times New Roman" w:cs="Times New Roman"/>
        </w:rPr>
        <w:t>ходатайстве и подтвержденной в судебном заседании</w:t>
      </w:r>
      <w:r>
        <w:rPr>
          <w:rFonts w:ascii="Times New Roman" w:eastAsia="Times New Roman" w:hAnsi="Times New Roman" w:cs="Times New Roman"/>
        </w:rPr>
        <w:t xml:space="preserve">, что свидетельствует о состоявшемся между сторонами примирении, </w:t>
      </w:r>
      <w:r>
        <w:rPr>
          <w:rFonts w:ascii="Times New Roman" w:eastAsia="Times New Roman" w:hAnsi="Times New Roman" w:cs="Times New Roman"/>
        </w:rPr>
        <w:t xml:space="preserve">мировой судья </w:t>
      </w:r>
      <w:r>
        <w:rPr>
          <w:rFonts w:ascii="Times New Roman" w:eastAsia="Times New Roman" w:hAnsi="Times New Roman" w:cs="Times New Roman"/>
        </w:rPr>
        <w:t xml:space="preserve">приходит к выводу о том, ходатайство о прекращении уголовного дела в связи с примирением сторон следует удовлетворить, так как никаких препятствий для удовлетворения заявленного ходатайства не имеется, а, напротив, имеются все условия освобождения </w:t>
      </w:r>
      <w:r>
        <w:rPr>
          <w:rFonts w:ascii="Times New Roman" w:eastAsia="Times New Roman" w:hAnsi="Times New Roman" w:cs="Times New Roman"/>
        </w:rPr>
        <w:t>Мусабирова</w:t>
      </w:r>
      <w:r>
        <w:rPr>
          <w:rFonts w:ascii="Times New Roman" w:eastAsia="Times New Roman" w:hAnsi="Times New Roman" w:cs="Times New Roman"/>
        </w:rPr>
        <w:t xml:space="preserve"> А.А. </w:t>
      </w:r>
      <w:r>
        <w:rPr>
          <w:rFonts w:ascii="Times New Roman" w:eastAsia="Times New Roman" w:hAnsi="Times New Roman" w:cs="Times New Roman"/>
        </w:rPr>
        <w:t>от уголовной ответственности, которые предусмотрены ст. 76 УК РФ, ст. 25 УПК РФ, так как считает возможным е</w:t>
      </w:r>
      <w:r>
        <w:rPr>
          <w:rFonts w:ascii="Times New Roman" w:eastAsia="Times New Roman" w:hAnsi="Times New Roman" w:cs="Times New Roman"/>
        </w:rPr>
        <w:t>го</w:t>
      </w:r>
      <w:r>
        <w:rPr>
          <w:rFonts w:ascii="Times New Roman" w:eastAsia="Times New Roman" w:hAnsi="Times New Roman" w:cs="Times New Roman"/>
        </w:rPr>
        <w:t xml:space="preserve"> исправление без применения к не</w:t>
      </w:r>
      <w:r>
        <w:rPr>
          <w:rFonts w:ascii="Times New Roman" w:eastAsia="Times New Roman" w:hAnsi="Times New Roman" w:cs="Times New Roman"/>
        </w:rPr>
        <w:t xml:space="preserve">му </w:t>
      </w:r>
      <w:r>
        <w:rPr>
          <w:rFonts w:ascii="Times New Roman" w:eastAsia="Times New Roman" w:hAnsi="Times New Roman" w:cs="Times New Roman"/>
        </w:rPr>
        <w:t>мер уголовного наказания, так как е</w:t>
      </w:r>
      <w:r>
        <w:rPr>
          <w:rFonts w:ascii="Times New Roman" w:eastAsia="Times New Roman" w:hAnsi="Times New Roman" w:cs="Times New Roman"/>
        </w:rPr>
        <w:t>го</w:t>
      </w:r>
      <w:r>
        <w:rPr>
          <w:rFonts w:ascii="Times New Roman" w:eastAsia="Times New Roman" w:hAnsi="Times New Roman" w:cs="Times New Roman"/>
        </w:rPr>
        <w:t xml:space="preserve"> освобождение от уголовной ответственности будет соответствовать целям и задачам защиты прав и законных интересов общества и государства, гражданина, личной и семейной жизни, а также отвечать требованиям справедливости и целям правосудия.</w:t>
      </w:r>
    </w:p>
    <w:p>
      <w:pPr>
        <w:spacing w:before="0" w:after="0"/>
        <w:ind w:firstLine="708"/>
        <w:jc w:val="both"/>
      </w:pPr>
      <w:r>
        <w:rPr>
          <w:rFonts w:ascii="Times New Roman" w:eastAsia="Times New Roman" w:hAnsi="Times New Roman" w:cs="Times New Roman"/>
        </w:rPr>
        <w:t>Вещественные доказательства</w:t>
      </w:r>
      <w:r>
        <w:rPr>
          <w:rFonts w:ascii="Times New Roman" w:eastAsia="Times New Roman" w:hAnsi="Times New Roman" w:cs="Times New Roman"/>
        </w:rPr>
        <w:t xml:space="preserve"> по делу отсутствуют</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Гражданский иск не заявлен.</w:t>
      </w:r>
    </w:p>
    <w:p>
      <w:pPr>
        <w:spacing w:before="0" w:after="0"/>
        <w:ind w:firstLine="708"/>
        <w:jc w:val="both"/>
      </w:pPr>
      <w:r>
        <w:rPr>
          <w:rFonts w:ascii="Times New Roman" w:eastAsia="Times New Roman" w:hAnsi="Times New Roman" w:cs="Times New Roman"/>
        </w:rPr>
        <w:t>Вопрос о процессуальных издержках разрешен в отдельном постановлении.</w:t>
      </w:r>
    </w:p>
    <w:p>
      <w:pPr>
        <w:spacing w:before="0" w:after="0"/>
        <w:ind w:firstLine="708"/>
        <w:jc w:val="both"/>
      </w:pPr>
      <w:r>
        <w:rPr>
          <w:rFonts w:ascii="Times New Roman" w:eastAsia="Times New Roman" w:hAnsi="Times New Roman" w:cs="Times New Roman"/>
        </w:rPr>
        <w:t>На основании изложенного и руководствуясь ст.76 УК РФ, ст.25, ст.254 УПК РФ, суд</w:t>
      </w:r>
    </w:p>
    <w:p>
      <w:pPr>
        <w:spacing w:before="0" w:after="0"/>
        <w:ind w:firstLine="708"/>
        <w:jc w:val="both"/>
      </w:pPr>
    </w:p>
    <w:p>
      <w:pPr>
        <w:spacing w:before="0" w:after="0"/>
        <w:ind w:firstLine="709"/>
        <w:jc w:val="center"/>
      </w:pPr>
      <w:r>
        <w:rPr>
          <w:rFonts w:ascii="Times New Roman" w:eastAsia="Times New Roman" w:hAnsi="Times New Roman" w:cs="Times New Roman"/>
        </w:rPr>
        <w:t xml:space="preserve">П О С Т А Н О В И </w:t>
      </w:r>
      <w:r>
        <w:rPr>
          <w:rFonts w:ascii="Times New Roman" w:eastAsia="Times New Roman" w:hAnsi="Times New Roman" w:cs="Times New Roman"/>
        </w:rPr>
        <w:t>Л :</w:t>
      </w:r>
    </w:p>
    <w:p>
      <w:pPr>
        <w:spacing w:before="0" w:after="0"/>
        <w:ind w:firstLine="600"/>
        <w:jc w:val="both"/>
      </w:pPr>
    </w:p>
    <w:p>
      <w:pPr>
        <w:spacing w:before="0" w:after="0"/>
        <w:ind w:firstLine="708"/>
        <w:jc w:val="both"/>
      </w:pPr>
      <w:r>
        <w:rPr>
          <w:rFonts w:ascii="Times New Roman" w:eastAsia="Times New Roman" w:hAnsi="Times New Roman" w:cs="Times New Roman"/>
        </w:rPr>
        <w:t xml:space="preserve">Прекратить уголовное дело и освободить от уголовной ответственности </w:t>
      </w:r>
      <w:r>
        <w:rPr>
          <w:rFonts w:ascii="Times New Roman" w:eastAsia="Times New Roman" w:hAnsi="Times New Roman" w:cs="Times New Roman"/>
        </w:rPr>
        <w:t>Мусабирова</w:t>
      </w:r>
      <w:r>
        <w:rPr>
          <w:rFonts w:ascii="Times New Roman" w:eastAsia="Times New Roman" w:hAnsi="Times New Roman" w:cs="Times New Roman"/>
        </w:rPr>
        <w:t xml:space="preserve"> Айрата </w:t>
      </w:r>
      <w:r>
        <w:rPr>
          <w:rFonts w:ascii="Times New Roman" w:eastAsia="Times New Roman" w:hAnsi="Times New Roman" w:cs="Times New Roman"/>
        </w:rPr>
        <w:t>Албиртовича</w:t>
      </w:r>
      <w:r>
        <w:rPr>
          <w:rFonts w:ascii="Times New Roman" w:eastAsia="Times New Roman" w:hAnsi="Times New Roman" w:cs="Times New Roman"/>
        </w:rPr>
        <w:t xml:space="preserve"> </w:t>
      </w:r>
      <w:r>
        <w:rPr>
          <w:rFonts w:ascii="Times New Roman" w:eastAsia="Times New Roman" w:hAnsi="Times New Roman" w:cs="Times New Roman"/>
        </w:rPr>
        <w:t>по обвинению в совершении преступле</w:t>
      </w:r>
      <w:r>
        <w:rPr>
          <w:rFonts w:ascii="Times New Roman" w:eastAsia="Times New Roman" w:hAnsi="Times New Roman" w:cs="Times New Roman"/>
        </w:rPr>
        <w:t>ни</w:t>
      </w:r>
      <w:r>
        <w:rPr>
          <w:rFonts w:ascii="Times New Roman" w:eastAsia="Times New Roman" w:hAnsi="Times New Roman" w:cs="Times New Roman"/>
        </w:rPr>
        <w:t>я</w:t>
      </w:r>
      <w:r>
        <w:rPr>
          <w:rFonts w:ascii="Times New Roman" w:eastAsia="Times New Roman" w:hAnsi="Times New Roman" w:cs="Times New Roman"/>
        </w:rPr>
        <w:t>, предусмотренн</w:t>
      </w:r>
      <w:r>
        <w:rPr>
          <w:rFonts w:ascii="Times New Roman" w:eastAsia="Times New Roman" w:hAnsi="Times New Roman" w:cs="Times New Roman"/>
        </w:rPr>
        <w:t>ого</w:t>
      </w:r>
      <w:r>
        <w:rPr>
          <w:rFonts w:ascii="Times New Roman" w:eastAsia="Times New Roman" w:hAnsi="Times New Roman" w:cs="Times New Roman"/>
        </w:rPr>
        <w:t xml:space="preserve"> ч. 1 </w:t>
      </w:r>
      <w:r>
        <w:rPr>
          <w:rFonts w:ascii="Times New Roman" w:eastAsia="Times New Roman" w:hAnsi="Times New Roman" w:cs="Times New Roman"/>
        </w:rPr>
        <w:t>ст. 11</w:t>
      </w:r>
      <w:r>
        <w:rPr>
          <w:rFonts w:ascii="Times New Roman" w:eastAsia="Times New Roman" w:hAnsi="Times New Roman" w:cs="Times New Roman"/>
        </w:rPr>
        <w:t>2</w:t>
      </w:r>
      <w:r>
        <w:rPr>
          <w:rFonts w:ascii="Times New Roman" w:eastAsia="Times New Roman" w:hAnsi="Times New Roman" w:cs="Times New Roman"/>
        </w:rPr>
        <w:t xml:space="preserve"> УК РФ </w:t>
      </w:r>
      <w:r>
        <w:rPr>
          <w:rFonts w:ascii="Times New Roman" w:eastAsia="Times New Roman" w:hAnsi="Times New Roman" w:cs="Times New Roman"/>
        </w:rPr>
        <w:t xml:space="preserve">Уголовного кодекса Российской Федерации, в связи с примирением </w:t>
      </w:r>
      <w:r>
        <w:rPr>
          <w:rFonts w:ascii="Times New Roman" w:eastAsia="Times New Roman" w:hAnsi="Times New Roman" w:cs="Times New Roman"/>
        </w:rPr>
        <w:t>с потерпевшим</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Меру пресечения в отно</w:t>
      </w:r>
      <w:r>
        <w:rPr>
          <w:rFonts w:ascii="Times New Roman" w:eastAsia="Times New Roman" w:hAnsi="Times New Roman" w:cs="Times New Roman"/>
        </w:rPr>
        <w:t xml:space="preserve">шении </w:t>
      </w:r>
      <w:r>
        <w:rPr>
          <w:rFonts w:ascii="Times New Roman" w:eastAsia="Times New Roman" w:hAnsi="Times New Roman" w:cs="Times New Roman"/>
        </w:rPr>
        <w:t>Мусабирова</w:t>
      </w:r>
      <w:r>
        <w:rPr>
          <w:rFonts w:ascii="Times New Roman" w:eastAsia="Times New Roman" w:hAnsi="Times New Roman" w:cs="Times New Roman"/>
        </w:rPr>
        <w:t xml:space="preserve"> Айрата </w:t>
      </w:r>
      <w:r>
        <w:rPr>
          <w:rFonts w:ascii="Times New Roman" w:eastAsia="Times New Roman" w:hAnsi="Times New Roman" w:cs="Times New Roman"/>
        </w:rPr>
        <w:t>Албиртовича</w:t>
      </w:r>
      <w:r>
        <w:rPr>
          <w:rFonts w:ascii="Times New Roman" w:eastAsia="Times New Roman" w:hAnsi="Times New Roman" w:cs="Times New Roman"/>
        </w:rPr>
        <w:t xml:space="preserve"> </w:t>
      </w:r>
      <w:r>
        <w:rPr>
          <w:rFonts w:ascii="Times New Roman" w:eastAsia="Times New Roman" w:hAnsi="Times New Roman" w:cs="Times New Roman"/>
        </w:rPr>
        <w:t>оставить прежней в виде подписки о невыезде и надлежащем поведении до вступления постановления в законную силу.</w:t>
      </w:r>
    </w:p>
    <w:p>
      <w:pPr>
        <w:spacing w:before="0" w:after="0"/>
        <w:ind w:firstLine="708"/>
        <w:jc w:val="both"/>
      </w:pPr>
      <w:r>
        <w:rPr>
          <w:rFonts w:ascii="Times New Roman" w:eastAsia="Times New Roman" w:hAnsi="Times New Roman" w:cs="Times New Roman"/>
        </w:rPr>
        <w:t xml:space="preserve">Постановление может быть обжаловано в апелляционном порядке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ХМАО-Югры в течение </w:t>
      </w:r>
      <w:r>
        <w:rPr>
          <w:rFonts w:ascii="Times New Roman" w:eastAsia="Times New Roman" w:hAnsi="Times New Roman" w:cs="Times New Roman"/>
        </w:rPr>
        <w:t xml:space="preserve">15 </w:t>
      </w:r>
      <w:r>
        <w:rPr>
          <w:rFonts w:ascii="Times New Roman" w:eastAsia="Times New Roman" w:hAnsi="Times New Roman" w:cs="Times New Roman"/>
        </w:rPr>
        <w:t xml:space="preserve">суток со дня его провозглашения через мирового судью судебного участка №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ХМАО-Югры.</w:t>
      </w:r>
    </w:p>
    <w:p>
      <w:pPr>
        <w:spacing w:before="0" w:after="0"/>
        <w:jc w:val="both"/>
        <w:rPr>
          <w:sz w:val="24"/>
          <w:szCs w:val="24"/>
        </w:rPr>
      </w:pPr>
      <w:r>
        <w:rPr>
          <w:sz w:val="24"/>
          <w:szCs w:val="24"/>
        </w:rPr>
        <w:tab/>
      </w: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p>
      <w:pPr>
        <w:spacing w:before="0" w:after="0"/>
        <w:jc w:val="both"/>
      </w:pP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Мировой судья</w:t>
      </w:r>
      <w:r>
        <w:rPr>
          <w:rFonts w:ascii="Times New Roman" w:eastAsia="Times New Roman" w:hAnsi="Times New Roman" w:cs="Times New Roman"/>
          <w:sz w:val="20"/>
          <w:szCs w:val="20"/>
        </w:rPr>
        <w:t xml:space="preserve"> судебного участка № </w:t>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ХМАО-Югры ______________________ Е.В. Ачкасова</w:t>
      </w:r>
    </w:p>
    <w:p>
      <w:pPr>
        <w:spacing w:before="0" w:after="0"/>
        <w:jc w:val="both"/>
        <w:rPr>
          <w:sz w:val="20"/>
          <w:szCs w:val="20"/>
        </w:rPr>
      </w:pPr>
      <w:r>
        <w:rPr>
          <w:rFonts w:ascii="Times New Roman" w:eastAsia="Times New Roman" w:hAnsi="Times New Roman" w:cs="Times New Roman"/>
          <w:sz w:val="20"/>
          <w:szCs w:val="20"/>
        </w:rPr>
        <w:t>«___» ____________________ 202</w:t>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года </w:t>
      </w:r>
    </w:p>
    <w:p>
      <w:pPr>
        <w:spacing w:before="0" w:after="0"/>
        <w:jc w:val="both"/>
        <w:rPr>
          <w:sz w:val="20"/>
          <w:szCs w:val="20"/>
        </w:rPr>
      </w:pPr>
      <w:r>
        <w:rPr>
          <w:rFonts w:ascii="Times New Roman" w:eastAsia="Times New Roman" w:hAnsi="Times New Roman" w:cs="Times New Roman"/>
          <w:sz w:val="20"/>
          <w:szCs w:val="20"/>
        </w:rPr>
        <w:t xml:space="preserve">Подлинный документ находится в деле № </w:t>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t>39</w:t>
      </w:r>
      <w:r>
        <w:rPr>
          <w:rFonts w:ascii="Times New Roman" w:eastAsia="Times New Roman" w:hAnsi="Times New Roman" w:cs="Times New Roman"/>
          <w:sz w:val="20"/>
          <w:szCs w:val="20"/>
        </w:rPr>
        <w:t>-26</w:t>
      </w:r>
      <w:r>
        <w:rPr>
          <w:rFonts w:ascii="Times New Roman" w:eastAsia="Times New Roman" w:hAnsi="Times New Roman" w:cs="Times New Roman"/>
          <w:sz w:val="20"/>
          <w:szCs w:val="20"/>
        </w:rPr>
        <w:t>10</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p>
    <w:p>
      <w:pPr>
        <w:spacing w:before="0" w:after="0"/>
        <w:jc w:val="both"/>
        <w:rPr>
          <w:sz w:val="20"/>
          <w:szCs w:val="20"/>
        </w:rPr>
      </w:pPr>
      <w:r>
        <w:rPr>
          <w:rFonts w:ascii="Times New Roman" w:eastAsia="Times New Roman" w:hAnsi="Times New Roman" w:cs="Times New Roman"/>
          <w:sz w:val="20"/>
          <w:szCs w:val="20"/>
        </w:rPr>
        <w:t xml:space="preserve">Секретарь ____________________ </w:t>
      </w:r>
    </w:p>
    <w:p>
      <w:pPr>
        <w:spacing w:before="0" w:after="0"/>
        <w:jc w:val="both"/>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19222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mbria" w:eastAsia="Cambria" w:hAnsi="Cambria" w:cs="Cambria"/>
            <w:sz w:val="22"/>
            <w:szCs w:val="22"/>
          </w:rPr>
          <w:t>1</w:t>
        </w:r>
        <w:r>
          <w:rPr>
            <w:rFonts w:ascii="Cambria" w:eastAsia="Cambria" w:hAnsi="Cambria" w:cs="Cambria"/>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4rplc-7">
    <w:name w:val="cat-UserDefined grp-24 rplc-7"/>
    <w:basedOn w:val="DefaultParagraphFont"/>
  </w:style>
  <w:style w:type="character" w:customStyle="1" w:styleId="cat-UserDefinedgrp-25rplc-9">
    <w:name w:val="cat-UserDefined grp-25 rplc-9"/>
    <w:basedOn w:val="DefaultParagraphFont"/>
  </w:style>
  <w:style w:type="character" w:customStyle="1" w:styleId="cat-UserDefinedgrp-26rplc-13">
    <w:name w:val="cat-UserDefined grp-26 rplc-13"/>
    <w:basedOn w:val="DefaultParagraphFont"/>
  </w:style>
  <w:style w:type="character" w:customStyle="1" w:styleId="cat-UserDefinedgrp-27rplc-22">
    <w:name w:val="cat-UserDefined grp-27 rplc-22"/>
    <w:basedOn w:val="DefaultParagraphFont"/>
  </w:style>
  <w:style w:type="character" w:customStyle="1" w:styleId="cat-UserDefinedgrp-28rplc-26">
    <w:name w:val="cat-UserDefined grp-28 rplc-26"/>
    <w:basedOn w:val="DefaultParagraphFont"/>
  </w:style>
  <w:style w:type="character" w:customStyle="1" w:styleId="cat-UserDefinedgrp-25rplc-27">
    <w:name w:val="cat-UserDefined grp-25 rplc-27"/>
    <w:basedOn w:val="DefaultParagraphFont"/>
  </w:style>
  <w:style w:type="character" w:customStyle="1" w:styleId="cat-UserDefinedgrp-29rplc-30">
    <w:name w:val="cat-UserDefined grp-29 rplc-30"/>
    <w:basedOn w:val="DefaultParagraphFont"/>
  </w:style>
  <w:style w:type="character" w:customStyle="1" w:styleId="cat-UserDefinedgrp-30rplc-33">
    <w:name w:val="cat-UserDefined grp-30 rplc-33"/>
    <w:basedOn w:val="DefaultParagraphFont"/>
  </w:style>
  <w:style w:type="character" w:customStyle="1" w:styleId="cat-UserDefinedgrp-31rplc-42">
    <w:name w:val="cat-UserDefined grp-31 rplc-42"/>
    <w:basedOn w:val="DefaultParagraphFont"/>
  </w:style>
  <w:style w:type="character" w:customStyle="1" w:styleId="cat-UserDefinedgrp-29rplc-44">
    <w:name w:val="cat-UserDefined grp-29 rplc-44"/>
    <w:basedOn w:val="DefaultParagraphFont"/>
  </w:style>
  <w:style w:type="character" w:customStyle="1" w:styleId="cat-UserDefinedgrp-32rplc-48">
    <w:name w:val="cat-UserDefined grp-32 rplc-4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srg-garant.srg.mirsud86.local/"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465D90C-686A-45B1-B159-CB6D26AFE52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